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E09B" w14:textId="77777777" w:rsidR="00FA7983" w:rsidRPr="0012526C" w:rsidRDefault="00FA7983" w:rsidP="00FA7983">
      <w:pPr>
        <w:widowControl/>
        <w:spacing w:after="0" w:line="270" w:lineRule="atLeast"/>
        <w:jc w:val="center"/>
        <w:rPr>
          <w:rFonts w:ascii="Century Gothic" w:eastAsia="Times New Roman" w:hAnsi="Century Gothic" w:cs="Menlo"/>
          <w:b/>
          <w:bCs/>
          <w:lang w:val="en-SG" w:eastAsia="zh-CN"/>
        </w:rPr>
      </w:pPr>
      <w:r w:rsidRPr="0012526C">
        <w:rPr>
          <w:rFonts w:ascii="Century Gothic" w:eastAsia="Times New Roman" w:hAnsi="Century Gothic" w:cs="Menlo"/>
          <w:b/>
          <w:bCs/>
          <w:lang w:val="en-SG" w:eastAsia="zh-CN"/>
        </w:rPr>
        <w:t>NO OBJECTION CERTIFICATE</w:t>
      </w:r>
    </w:p>
    <w:p w14:paraId="556D4FBB" w14:textId="77777777" w:rsidR="00FA7983" w:rsidRPr="0012526C" w:rsidRDefault="00FA7983" w:rsidP="00FA7983">
      <w:pPr>
        <w:widowControl/>
        <w:spacing w:after="0" w:line="270" w:lineRule="atLeast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5D98A654" w14:textId="77777777" w:rsidR="00FA7983" w:rsidRPr="0012526C" w:rsidRDefault="00FA7983" w:rsidP="00FA7983">
      <w:pPr>
        <w:widowControl/>
        <w:spacing w:after="0" w:line="270" w:lineRule="atLeast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431D37C" w14:textId="77777777" w:rsidR="00FA7983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To: </w:t>
      </w:r>
      <w:r w:rsidRPr="0012526C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KSA's Communications, Space and Technology Commission (CST</w:t>
      </w: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)</w:t>
      </w:r>
    </w:p>
    <w:p w14:paraId="468B1643" w14:textId="77777777" w:rsidR="00FA7983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     Mobile Network Operators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in Saudi Arabia</w:t>
      </w:r>
    </w:p>
    <w:p w14:paraId="60E1D67D" w14:textId="77777777" w:rsidR="00FA7983" w:rsidRPr="00EE622F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     </w:t>
      </w:r>
      <w:r w:rsidRPr="00EE622F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Mobile </w:t>
      </w:r>
      <w:proofErr w:type="gramStart"/>
      <w:r w:rsidRPr="00EE622F">
        <w:rPr>
          <w:rFonts w:ascii="Century Gothic" w:eastAsia="Times New Roman" w:hAnsi="Century Gothic" w:cs="Menlo"/>
          <w:sz w:val="20"/>
          <w:szCs w:val="20"/>
          <w:lang w:val="en-SG" w:eastAsia="zh-CN"/>
        </w:rPr>
        <w:t>Virtual  Network</w:t>
      </w:r>
      <w:proofErr w:type="gramEnd"/>
      <w:r w:rsidRPr="00EE622F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Operators in Saudi Arabia                                                      </w:t>
      </w:r>
    </w:p>
    <w:p w14:paraId="52EE648F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1E94920D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4B3B6DE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commentRangeStart w:id="0"/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Date:   </w:t>
      </w:r>
      <w:r w:rsidRPr="00412657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01/01/2023</w:t>
      </w:r>
      <w:commentRangeEnd w:id="0"/>
      <w:r w:rsidR="00412657">
        <w:rPr>
          <w:rStyle w:val="CommentReference"/>
        </w:rPr>
        <w:commentReference w:id="0"/>
      </w:r>
    </w:p>
    <w:p w14:paraId="3D7B3AB1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3B875C30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Subject: NOC for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S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ender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-ID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registration with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KSA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operator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s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</w:t>
      </w:r>
    </w:p>
    <w:p w14:paraId="52E866A4" w14:textId="77777777" w:rsidR="00FA7983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38B68D2D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E52CAE4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Dear Sir/Madam,</w:t>
      </w:r>
    </w:p>
    <w:p w14:paraId="593E7AF9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D007CBF" w14:textId="77777777" w:rsidR="00FA7983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We are (</w:t>
      </w:r>
      <w:commentRangeStart w:id="1"/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name of the Organization</w:t>
      </w:r>
      <w:commentRangeEnd w:id="1"/>
      <w:r w:rsidR="00412657">
        <w:rPr>
          <w:rStyle w:val="CommentReference"/>
        </w:rPr>
        <w:commentReference w:id="1"/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) registered in (</w:t>
      </w:r>
      <w:commentRangeStart w:id="2"/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country</w:t>
      </w:r>
      <w:commentRangeEnd w:id="2"/>
      <w:r w:rsidR="00412657">
        <w:rPr>
          <w:rStyle w:val="CommentReference"/>
        </w:rPr>
        <w:commentReference w:id="2"/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) with license number (</w:t>
      </w:r>
      <w:commentRangeStart w:id="3"/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license number</w:t>
      </w:r>
      <w:commentRangeEnd w:id="3"/>
      <w:r w:rsidR="002E76A7">
        <w:rPr>
          <w:rStyle w:val="CommentReference"/>
        </w:rPr>
        <w:commentReference w:id="3"/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)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.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</w:t>
      </w:r>
    </w:p>
    <w:p w14:paraId="26BE8082" w14:textId="77777777" w:rsidR="00FA7983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7554BBE3" w14:textId="2DB492B6" w:rsidR="00FA7983" w:rsidRDefault="00FA7983" w:rsidP="00FA7983">
      <w:pPr>
        <w:widowControl/>
        <w:spacing w:after="0"/>
        <w:jc w:val="both"/>
        <w:rPr>
          <w:rFonts w:ascii="Century Gothic" w:eastAsia="Arial" w:hAnsi="Century Gothic" w:cstheme="minorHAnsi"/>
          <w:b/>
          <w:color w:val="000000"/>
          <w:sz w:val="20"/>
          <w:szCs w:val="20"/>
        </w:rPr>
      </w:pPr>
      <w:r w:rsidRPr="00A14950">
        <w:rPr>
          <w:rFonts w:ascii="Century Gothic" w:eastAsia="Arial" w:hAnsi="Century Gothic" w:cstheme="minorHAnsi"/>
          <w:color w:val="000000"/>
          <w:sz w:val="20"/>
          <w:szCs w:val="20"/>
        </w:rPr>
        <w:t>We authorize JAVNA</w:t>
      </w:r>
      <w:r w:rsidRPr="00FA7983">
        <w:rPr>
          <w:rFonts w:ascii="Century Gothic" w:eastAsia="Arial" w:hAnsi="Century Gothic" w:cstheme="minorHAnsi"/>
          <w:bCs/>
          <w:sz w:val="20"/>
          <w:szCs w:val="20"/>
        </w:rPr>
        <w:t xml:space="preserve"> INTERNATIONAL FZC </w:t>
      </w:r>
      <w:r w:rsidRPr="00A14950">
        <w:rPr>
          <w:rFonts w:ascii="Century Gothic" w:eastAsia="Arial" w:hAnsi="Century Gothic" w:cstheme="minorHAnsi"/>
          <w:color w:val="000000"/>
          <w:sz w:val="20"/>
          <w:szCs w:val="20"/>
        </w:rPr>
        <w:t>as a communications channel to send A2P SMS on behalf of</w:t>
      </w:r>
      <w:r w:rsidRPr="00A14950">
        <w:rPr>
          <w:rFonts w:ascii="Century Gothic" w:eastAsia="Arial" w:hAnsi="Century Gothic" w:cstheme="minorHAnsi"/>
          <w:b/>
          <w:color w:val="000000"/>
          <w:sz w:val="20"/>
          <w:szCs w:val="20"/>
        </w:rPr>
        <w:t xml:space="preserve"> </w:t>
      </w:r>
    </w:p>
    <w:p w14:paraId="4EB8EA4D" w14:textId="77777777" w:rsidR="00FA7983" w:rsidRDefault="00FA7983" w:rsidP="00FA7983">
      <w:pPr>
        <w:widowControl/>
        <w:spacing w:after="0"/>
        <w:jc w:val="both"/>
        <w:rPr>
          <w:rFonts w:ascii="Century Gothic" w:eastAsia="Arial" w:hAnsi="Century Gothic" w:cstheme="minorHAnsi"/>
          <w:b/>
          <w:color w:val="000000"/>
          <w:sz w:val="20"/>
          <w:szCs w:val="20"/>
        </w:rPr>
      </w:pPr>
    </w:p>
    <w:p w14:paraId="2701691C" w14:textId="77777777" w:rsidR="00FA7983" w:rsidRPr="00A14950" w:rsidRDefault="00FA7983" w:rsidP="00FA7983">
      <w:pPr>
        <w:widowControl/>
        <w:spacing w:after="0"/>
        <w:jc w:val="both"/>
        <w:rPr>
          <w:rFonts w:ascii="Century Gothic" w:eastAsia="Arial" w:hAnsi="Century Gothic" w:cstheme="minorHAnsi"/>
          <w:color w:val="000000"/>
          <w:sz w:val="20"/>
          <w:szCs w:val="20"/>
        </w:rPr>
      </w:pPr>
      <w:commentRangeStart w:id="4"/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name of the Organization</w:t>
      </w:r>
      <w:commentRangeEnd w:id="4"/>
      <w:r w:rsidR="002E76A7">
        <w:rPr>
          <w:rStyle w:val="CommentReference"/>
        </w:rPr>
        <w:commentReference w:id="4"/>
      </w:r>
      <w:r w:rsidRPr="00A14950">
        <w:rPr>
          <w:rFonts w:ascii="Century Gothic" w:eastAsia="Arial" w:hAnsi="Century Gothic" w:cstheme="minorHAnsi"/>
          <w:color w:val="000000"/>
          <w:sz w:val="20"/>
          <w:szCs w:val="20"/>
        </w:rPr>
        <w:t xml:space="preserve"> using the Sender IDs (SIDs) listed </w:t>
      </w:r>
      <w:proofErr w:type="gramStart"/>
      <w:r w:rsidRPr="00A14950">
        <w:rPr>
          <w:rFonts w:ascii="Century Gothic" w:eastAsia="Arial" w:hAnsi="Century Gothic" w:cstheme="minorHAnsi"/>
          <w:color w:val="000000"/>
          <w:sz w:val="20"/>
          <w:szCs w:val="20"/>
        </w:rPr>
        <w:t>below</w:t>
      </w:r>
      <w:r>
        <w:rPr>
          <w:rFonts w:ascii="Century Gothic" w:eastAsia="Arial" w:hAnsi="Century Gothic" w:cstheme="minorHAnsi"/>
          <w:color w:val="000000"/>
          <w:sz w:val="20"/>
          <w:szCs w:val="20"/>
        </w:rPr>
        <w:t xml:space="preserve"> :</w:t>
      </w:r>
      <w:proofErr w:type="gramEnd"/>
    </w:p>
    <w:p w14:paraId="7C2A288A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A7983" w14:paraId="3B6E35D2" w14:textId="77777777" w:rsidTr="0026428A">
        <w:tc>
          <w:tcPr>
            <w:tcW w:w="1558" w:type="dxa"/>
            <w:vAlign w:val="center"/>
          </w:tcPr>
          <w:p w14:paraId="7862405F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commentRangeStart w:id="5"/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Sender-ID</w:t>
            </w:r>
            <w:commentRangeEnd w:id="5"/>
            <w:r w:rsidR="002E76A7">
              <w:rPr>
                <w:rStyle w:val="CommentReference"/>
              </w:rPr>
              <w:commentReference w:id="5"/>
            </w:r>
          </w:p>
        </w:tc>
        <w:tc>
          <w:tcPr>
            <w:tcW w:w="1558" w:type="dxa"/>
            <w:vAlign w:val="center"/>
          </w:tcPr>
          <w:p w14:paraId="6C4C81A8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Name of Organisation</w:t>
            </w:r>
          </w:p>
        </w:tc>
        <w:tc>
          <w:tcPr>
            <w:tcW w:w="1558" w:type="dxa"/>
            <w:vAlign w:val="center"/>
          </w:tcPr>
          <w:p w14:paraId="4E1701B1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commentRangeStart w:id="6"/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Message Content sample</w:t>
            </w:r>
            <w:commentRangeEnd w:id="6"/>
            <w:r w:rsidR="002E76A7">
              <w:rPr>
                <w:rStyle w:val="CommentReference"/>
              </w:rPr>
              <w:commentReference w:id="6"/>
            </w:r>
          </w:p>
        </w:tc>
        <w:tc>
          <w:tcPr>
            <w:tcW w:w="1558" w:type="dxa"/>
            <w:vAlign w:val="center"/>
          </w:tcPr>
          <w:p w14:paraId="63A8C049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commentRangeStart w:id="7"/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Name of person responsible</w:t>
            </w:r>
            <w:commentRangeEnd w:id="7"/>
            <w:r w:rsidR="002E76A7">
              <w:rPr>
                <w:rStyle w:val="CommentReference"/>
              </w:rPr>
              <w:commentReference w:id="7"/>
            </w:r>
          </w:p>
        </w:tc>
        <w:tc>
          <w:tcPr>
            <w:tcW w:w="1559" w:type="dxa"/>
            <w:vAlign w:val="center"/>
          </w:tcPr>
          <w:p w14:paraId="5BE59A51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commentRangeStart w:id="8"/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Contact number and Email</w:t>
            </w:r>
            <w:commentRangeEnd w:id="8"/>
            <w:r w:rsidR="002E76A7">
              <w:rPr>
                <w:rStyle w:val="CommentReference"/>
              </w:rPr>
              <w:commentReference w:id="8"/>
            </w:r>
          </w:p>
        </w:tc>
        <w:tc>
          <w:tcPr>
            <w:tcW w:w="1559" w:type="dxa"/>
            <w:vAlign w:val="center"/>
          </w:tcPr>
          <w:p w14:paraId="125E018D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SMS Type (Transactional</w:t>
            </w:r>
            <w:r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 xml:space="preserve"> or </w:t>
            </w:r>
            <w:r w:rsidRPr="00A27027"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  <w:t>Promotional)</w:t>
            </w:r>
          </w:p>
        </w:tc>
      </w:tr>
      <w:tr w:rsidR="00FA7983" w14:paraId="602EA4DC" w14:textId="77777777" w:rsidTr="0026428A">
        <w:trPr>
          <w:trHeight w:val="537"/>
        </w:trPr>
        <w:tc>
          <w:tcPr>
            <w:tcW w:w="1558" w:type="dxa"/>
            <w:vAlign w:val="center"/>
          </w:tcPr>
          <w:p w14:paraId="0E138A97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1EB87968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26164740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3FB82C21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9" w:type="dxa"/>
            <w:vAlign w:val="center"/>
          </w:tcPr>
          <w:p w14:paraId="1781CB94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9" w:type="dxa"/>
            <w:vAlign w:val="center"/>
          </w:tcPr>
          <w:p w14:paraId="696B9B38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FA7983" w14:paraId="67CD8E54" w14:textId="77777777" w:rsidTr="0026428A">
        <w:trPr>
          <w:trHeight w:val="559"/>
        </w:trPr>
        <w:tc>
          <w:tcPr>
            <w:tcW w:w="1558" w:type="dxa"/>
            <w:vAlign w:val="center"/>
          </w:tcPr>
          <w:p w14:paraId="78776CE0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1898CF3A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3952B5AB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8" w:type="dxa"/>
            <w:vAlign w:val="center"/>
          </w:tcPr>
          <w:p w14:paraId="3510338B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9" w:type="dxa"/>
            <w:vAlign w:val="center"/>
          </w:tcPr>
          <w:p w14:paraId="49962DD8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559" w:type="dxa"/>
            <w:vAlign w:val="center"/>
          </w:tcPr>
          <w:p w14:paraId="216982D9" w14:textId="77777777" w:rsidR="00FA7983" w:rsidRPr="00A27027" w:rsidRDefault="00FA7983" w:rsidP="0026428A">
            <w:pPr>
              <w:widowControl/>
              <w:spacing w:after="0"/>
              <w:jc w:val="center"/>
              <w:rPr>
                <w:rFonts w:ascii="Century Gothic" w:eastAsia="Times New Roman" w:hAnsi="Century Gothic" w:cs="Menlo"/>
                <w:b/>
                <w:bCs/>
                <w:sz w:val="18"/>
                <w:szCs w:val="18"/>
                <w:lang w:val="en-SG" w:eastAsia="zh-CN"/>
              </w:rPr>
            </w:pPr>
          </w:p>
        </w:tc>
      </w:tr>
    </w:tbl>
    <w:p w14:paraId="53DA2201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72575302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We Pledge not to send any spam or fake messages and we take full responsibility for any messages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that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will </w:t>
      </w:r>
      <w:proofErr w:type="gramStart"/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be sent</w:t>
      </w:r>
      <w:proofErr w:type="gramEnd"/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from these Sender-IDs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.</w:t>
      </w:r>
    </w:p>
    <w:p w14:paraId="1B185AFB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10670E5A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By providing this document we are confirming that we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have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read and will commit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to the guidelines 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that </w:t>
      </w:r>
      <w:proofErr w:type="gramStart"/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is provided</w:t>
      </w:r>
      <w:proofErr w:type="gramEnd"/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by the </w:t>
      </w:r>
      <w:r w:rsidRPr="0012526C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KSA's Communications, Space and Technology Commission (CST)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via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 the following link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>:</w:t>
      </w:r>
    </w:p>
    <w:p w14:paraId="5C9E4AE4" w14:textId="77777777" w:rsidR="00FA7983" w:rsidRPr="0012526C" w:rsidRDefault="00FA7983" w:rsidP="00FA7983">
      <w:pPr>
        <w:widowControl/>
        <w:spacing w:after="24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br/>
      </w:r>
      <w:hyperlink r:id="rId10" w:tgtFrame="_blank" w:history="1">
        <w:r w:rsidRPr="0012526C">
          <w:rPr>
            <w:rStyle w:val="Hyperlink"/>
            <w:rFonts w:ascii="Century Gothic" w:hAnsi="Century Gothic" w:cs="Arial"/>
            <w:color w:val="1155CC"/>
            <w:sz w:val="20"/>
            <w:szCs w:val="20"/>
          </w:rPr>
          <w:t>https://www.cst.gov.sa/ar/RulesandSystems/RegulatoryDocuments/ReductionofSPAM/Documents/IT%20008%20E%20-%20Regulation_For_The_Reduction_of_SPAM_Eng.pdf</w:t>
        </w:r>
      </w:hyperlink>
    </w:p>
    <w:p w14:paraId="3FABEF82" w14:textId="77777777" w:rsidR="00FA7983" w:rsidRDefault="00FA7983" w:rsidP="00FA7983">
      <w:pPr>
        <w:widowControl/>
        <w:spacing w:after="0"/>
        <w:jc w:val="both"/>
        <w:rPr>
          <w:rFonts w:ascii="Century Gothic" w:hAnsi="Century Gothic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And we will be responsible for any infraction for these rules</w:t>
      </w:r>
      <w:r>
        <w:rPr>
          <w:rFonts w:ascii="Century Gothic" w:eastAsia="Times New Roman" w:hAnsi="Century Gothic" w:cs="Menlo"/>
          <w:sz w:val="20"/>
          <w:szCs w:val="20"/>
          <w:lang w:val="en-SG" w:eastAsia="zh-CN"/>
        </w:rPr>
        <w:t xml:space="preserve">, </w:t>
      </w:r>
      <w:r>
        <w:rPr>
          <w:rFonts w:ascii="Century Gothic" w:hAnsi="Century Gothic"/>
          <w:sz w:val="20"/>
          <w:szCs w:val="20"/>
          <w:lang w:val="en-SG" w:eastAsia="zh-CN"/>
        </w:rPr>
        <w:t>an irrevocably bear for any consequences imposed by CST or Saudi courts.</w:t>
      </w:r>
    </w:p>
    <w:p w14:paraId="42103088" w14:textId="77777777" w:rsidR="00FA7983" w:rsidRDefault="00FA7983" w:rsidP="00FA7983">
      <w:pPr>
        <w:widowControl/>
        <w:spacing w:after="0"/>
        <w:jc w:val="both"/>
        <w:rPr>
          <w:rFonts w:ascii="Century Gothic" w:hAnsi="Century Gothic"/>
          <w:sz w:val="20"/>
          <w:szCs w:val="20"/>
          <w:lang w:val="en-SG" w:eastAsia="zh-CN"/>
        </w:rPr>
      </w:pPr>
    </w:p>
    <w:p w14:paraId="0222B73D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08DC4CDF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067DB2DA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Thank You,</w:t>
      </w:r>
    </w:p>
    <w:p w14:paraId="1F430345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68E12D7B" w14:textId="77777777" w:rsidR="00FA7983" w:rsidRPr="0012526C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For, (</w:t>
      </w:r>
      <w:r w:rsidRPr="0012526C">
        <w:rPr>
          <w:rFonts w:ascii="Century Gothic" w:eastAsia="Times New Roman" w:hAnsi="Century Gothic" w:cs="Menlo"/>
          <w:sz w:val="20"/>
          <w:szCs w:val="20"/>
          <w:highlight w:val="yellow"/>
          <w:lang w:val="en-SG" w:eastAsia="zh-CN"/>
        </w:rPr>
        <w:t>name of the Organization</w:t>
      </w:r>
      <w:r w:rsidRPr="0012526C">
        <w:rPr>
          <w:rFonts w:ascii="Century Gothic" w:eastAsia="Times New Roman" w:hAnsi="Century Gothic" w:cs="Menlo"/>
          <w:sz w:val="20"/>
          <w:szCs w:val="20"/>
          <w:lang w:val="en-SG" w:eastAsia="zh-CN"/>
        </w:rPr>
        <w:t>)</w:t>
      </w:r>
    </w:p>
    <w:p w14:paraId="219AC291" w14:textId="77777777" w:rsidR="00FA7983" w:rsidRDefault="00FA7983" w:rsidP="00FA7983">
      <w:pPr>
        <w:widowControl/>
        <w:spacing w:after="24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49270A52" w14:textId="77777777" w:rsidR="00FA7983" w:rsidRPr="0012526C" w:rsidRDefault="00FA7983" w:rsidP="00FA7983">
      <w:pPr>
        <w:widowControl/>
        <w:spacing w:after="240"/>
        <w:jc w:val="both"/>
        <w:rPr>
          <w:rFonts w:ascii="Century Gothic" w:eastAsia="Times New Roman" w:hAnsi="Century Gothic" w:cs="Menlo"/>
          <w:sz w:val="20"/>
          <w:szCs w:val="20"/>
          <w:lang w:val="en-SG" w:eastAsia="zh-CN"/>
        </w:rPr>
      </w:pPr>
    </w:p>
    <w:p w14:paraId="79C3B6DD" w14:textId="77777777" w:rsidR="00FA7983" w:rsidRPr="00A27027" w:rsidRDefault="00FA7983" w:rsidP="00FA7983">
      <w:pPr>
        <w:widowControl/>
        <w:spacing w:after="0"/>
        <w:jc w:val="both"/>
        <w:rPr>
          <w:rFonts w:ascii="Century Gothic" w:eastAsia="Times New Roman" w:hAnsi="Century Gothic" w:cs="Menlo"/>
          <w:b/>
          <w:bCs/>
          <w:sz w:val="20"/>
          <w:szCs w:val="20"/>
          <w:lang w:val="en-SG" w:eastAsia="zh-CN"/>
        </w:rPr>
      </w:pPr>
      <w:r w:rsidRPr="0012526C">
        <w:rPr>
          <w:rFonts w:ascii="Century Gothic" w:eastAsia="Times New Roman" w:hAnsi="Century Gothic" w:cs="Menlo"/>
          <w:b/>
          <w:bCs/>
          <w:sz w:val="20"/>
          <w:szCs w:val="20"/>
          <w:lang w:val="en-SG" w:eastAsia="zh-CN"/>
        </w:rPr>
        <w:t>Authorized Signatory and Stamp</w:t>
      </w:r>
    </w:p>
    <w:p w14:paraId="608EE073" w14:textId="77777777" w:rsidR="00C9644A" w:rsidRPr="00FA7983" w:rsidRDefault="00C9644A" w:rsidP="00FA7983"/>
    <w:sectPr w:rsidR="00C9644A" w:rsidRPr="00FA7983" w:rsidSect="00662EB2">
      <w:headerReference w:type="default" r:id="rId11"/>
      <w:pgSz w:w="12240" w:h="15840"/>
      <w:pgMar w:top="20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uhaib Sawalhi" w:date="2024-04-24T12:33:00Z" w:initials="SS">
    <w:p w14:paraId="128E65B9" w14:textId="77777777" w:rsidR="00412657" w:rsidRDefault="00412657" w:rsidP="00412657">
      <w:pPr>
        <w:pStyle w:val="CommentText"/>
      </w:pPr>
      <w:r>
        <w:rPr>
          <w:rStyle w:val="CommentReference"/>
        </w:rPr>
        <w:annotationRef/>
      </w:r>
      <w:r>
        <w:t>Please to fill the current date</w:t>
      </w:r>
    </w:p>
  </w:comment>
  <w:comment w:id="1" w:author="Suhaib Sawalhi" w:date="2024-04-24T12:37:00Z" w:initials="SS">
    <w:p w14:paraId="71D646F3" w14:textId="77777777" w:rsidR="00412657" w:rsidRDefault="00412657" w:rsidP="00412657">
      <w:pPr>
        <w:pStyle w:val="CommentText"/>
      </w:pPr>
      <w:r>
        <w:rPr>
          <w:rStyle w:val="CommentReference"/>
        </w:rPr>
        <w:annotationRef/>
      </w:r>
      <w:r>
        <w:t xml:space="preserve">This is the name of brand owner who will send the OTP messages. </w:t>
      </w:r>
    </w:p>
  </w:comment>
  <w:comment w:id="2" w:author="Suhaib Sawalhi" w:date="2024-04-24T12:37:00Z" w:initials="SS">
    <w:p w14:paraId="1E47757F" w14:textId="77777777" w:rsidR="00412657" w:rsidRDefault="00412657" w:rsidP="00412657">
      <w:pPr>
        <w:pStyle w:val="CommentText"/>
      </w:pPr>
      <w:r>
        <w:rPr>
          <w:rStyle w:val="CommentReference"/>
        </w:rPr>
        <w:annotationRef/>
      </w:r>
      <w:r>
        <w:t>Name of the country that the brand owner is based on</w:t>
      </w:r>
    </w:p>
  </w:comment>
  <w:comment w:id="3" w:author="Suhaib Sawalhi" w:date="2024-04-24T12:44:00Z" w:initials="SS">
    <w:p w14:paraId="2DADD046" w14:textId="77777777" w:rsidR="002E76A7" w:rsidRDefault="002E76A7" w:rsidP="002E76A7">
      <w:pPr>
        <w:pStyle w:val="CommentText"/>
      </w:pPr>
      <w:r>
        <w:rPr>
          <w:rStyle w:val="CommentReference"/>
        </w:rPr>
        <w:annotationRef/>
      </w:r>
      <w:r>
        <w:t>The number of trade license or certificate of registration</w:t>
      </w:r>
    </w:p>
  </w:comment>
  <w:comment w:id="4" w:author="Suhaib Sawalhi" w:date="2024-04-24T12:44:00Z" w:initials="SS">
    <w:p w14:paraId="246403BF" w14:textId="77777777" w:rsidR="002E76A7" w:rsidRDefault="002E76A7" w:rsidP="002E76A7">
      <w:pPr>
        <w:pStyle w:val="CommentText"/>
      </w:pPr>
      <w:r>
        <w:rPr>
          <w:rStyle w:val="CommentReference"/>
        </w:rPr>
        <w:annotationRef/>
      </w:r>
      <w:r>
        <w:t xml:space="preserve">This is the name of brand owner who will send the OTP messages. </w:t>
      </w:r>
    </w:p>
  </w:comment>
  <w:comment w:id="5" w:author="Suhaib Sawalhi" w:date="2024-04-24T12:46:00Z" w:initials="SS">
    <w:p w14:paraId="72929106" w14:textId="77777777" w:rsidR="002E76A7" w:rsidRDefault="002E76A7" w:rsidP="002E76A7">
      <w:pPr>
        <w:pStyle w:val="CommentText"/>
      </w:pPr>
      <w:r>
        <w:rPr>
          <w:rStyle w:val="CommentReference"/>
        </w:rPr>
        <w:annotationRef/>
      </w:r>
      <w:r>
        <w:t>The is the name of the sender that should be received with your OTP to end user</w:t>
      </w:r>
      <w:r>
        <w:br/>
        <w:t>it is shouldn’t exceed 11 characters and it is should be the same of the Company name , if there is other name you should provide a trademark license.</w:t>
      </w:r>
    </w:p>
  </w:comment>
  <w:comment w:id="6" w:author="Suhaib Sawalhi" w:date="2024-04-24T12:47:00Z" w:initials="SS">
    <w:p w14:paraId="039BFFA6" w14:textId="77777777" w:rsidR="002E76A7" w:rsidRDefault="002E76A7" w:rsidP="002E76A7">
      <w:pPr>
        <w:pStyle w:val="CommentText"/>
      </w:pPr>
      <w:r>
        <w:rPr>
          <w:rStyle w:val="CommentReference"/>
        </w:rPr>
        <w:annotationRef/>
      </w:r>
      <w:r>
        <w:t xml:space="preserve">This is the message content will received to the end user (please provide a real message content </w:t>
      </w:r>
    </w:p>
  </w:comment>
  <w:comment w:id="7" w:author="Suhaib Sawalhi" w:date="2024-04-24T12:48:00Z" w:initials="SS">
    <w:p w14:paraId="105F32F8" w14:textId="77777777" w:rsidR="002E76A7" w:rsidRDefault="002E76A7" w:rsidP="002E76A7">
      <w:pPr>
        <w:pStyle w:val="CommentText"/>
      </w:pPr>
      <w:r>
        <w:rPr>
          <w:rStyle w:val="CommentReference"/>
        </w:rPr>
        <w:annotationRef/>
      </w:r>
      <w:r>
        <w:t xml:space="preserve">The name of brand owner / authorized person </w:t>
      </w:r>
    </w:p>
  </w:comment>
  <w:comment w:id="8" w:author="Suhaib Sawalhi" w:date="2024-04-24T12:48:00Z" w:initials="SS">
    <w:p w14:paraId="79E50F0B" w14:textId="77777777" w:rsidR="002E76A7" w:rsidRDefault="002E76A7" w:rsidP="002E76A7">
      <w:pPr>
        <w:pStyle w:val="CommentText"/>
      </w:pPr>
      <w:r>
        <w:rPr>
          <w:rStyle w:val="CommentReference"/>
        </w:rPr>
        <w:annotationRef/>
      </w:r>
      <w:r>
        <w:t>Contact details of the authorized person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28E65B9" w15:done="0"/>
  <w15:commentEx w15:paraId="71D646F3" w15:done="0"/>
  <w15:commentEx w15:paraId="1E47757F" w15:done="0"/>
  <w15:commentEx w15:paraId="2DADD046" w15:done="0"/>
  <w15:commentEx w15:paraId="246403BF" w15:done="0"/>
  <w15:commentEx w15:paraId="72929106" w15:done="0"/>
  <w15:commentEx w15:paraId="039BFFA6" w15:done="0"/>
  <w15:commentEx w15:paraId="105F32F8" w15:done="0"/>
  <w15:commentEx w15:paraId="79E50F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BF4DD0" w16cex:dateUtc="2024-04-24T09:33:00Z"/>
  <w16cex:commentExtensible w16cex:durableId="5984A4ED" w16cex:dateUtc="2024-04-24T09:37:00Z"/>
  <w16cex:commentExtensible w16cex:durableId="182370CC" w16cex:dateUtc="2024-04-24T09:37:00Z"/>
  <w16cex:commentExtensible w16cex:durableId="0ED3D2CA" w16cex:dateUtc="2024-04-24T09:44:00Z"/>
  <w16cex:commentExtensible w16cex:durableId="647459B2" w16cex:dateUtc="2024-04-24T09:44:00Z"/>
  <w16cex:commentExtensible w16cex:durableId="7DF017C6" w16cex:dateUtc="2024-04-24T09:46:00Z"/>
  <w16cex:commentExtensible w16cex:durableId="1D40724D" w16cex:dateUtc="2024-04-24T09:47:00Z"/>
  <w16cex:commentExtensible w16cex:durableId="76C30E50" w16cex:dateUtc="2024-04-24T09:48:00Z"/>
  <w16cex:commentExtensible w16cex:durableId="325DB71A" w16cex:dateUtc="2024-04-24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8E65B9" w16cid:durableId="7FBF4DD0"/>
  <w16cid:commentId w16cid:paraId="71D646F3" w16cid:durableId="5984A4ED"/>
  <w16cid:commentId w16cid:paraId="1E47757F" w16cid:durableId="182370CC"/>
  <w16cid:commentId w16cid:paraId="2DADD046" w16cid:durableId="0ED3D2CA"/>
  <w16cid:commentId w16cid:paraId="246403BF" w16cid:durableId="647459B2"/>
  <w16cid:commentId w16cid:paraId="72929106" w16cid:durableId="7DF017C6"/>
  <w16cid:commentId w16cid:paraId="039BFFA6" w16cid:durableId="1D40724D"/>
  <w16cid:commentId w16cid:paraId="105F32F8" w16cid:durableId="76C30E50"/>
  <w16cid:commentId w16cid:paraId="79E50F0B" w16cid:durableId="325DB7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19EC0" w14:textId="77777777" w:rsidR="00662EB2" w:rsidRDefault="00662EB2">
      <w:pPr>
        <w:spacing w:after="0" w:line="240" w:lineRule="auto"/>
      </w:pPr>
      <w:r>
        <w:separator/>
      </w:r>
    </w:p>
  </w:endnote>
  <w:endnote w:type="continuationSeparator" w:id="0">
    <w:p w14:paraId="6E3936F1" w14:textId="77777777" w:rsidR="00662EB2" w:rsidRDefault="0066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E748B" w14:textId="77777777" w:rsidR="00662EB2" w:rsidRDefault="00662EB2">
      <w:pPr>
        <w:spacing w:after="0" w:line="240" w:lineRule="auto"/>
      </w:pPr>
      <w:r>
        <w:separator/>
      </w:r>
    </w:p>
  </w:footnote>
  <w:footnote w:type="continuationSeparator" w:id="0">
    <w:p w14:paraId="78AB2E8F" w14:textId="77777777" w:rsidR="00662EB2" w:rsidRDefault="0066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6AF9" w14:textId="77777777" w:rsidR="006A40AB" w:rsidRPr="0012526C" w:rsidRDefault="00000000" w:rsidP="0012526C">
    <w:pPr>
      <w:pStyle w:val="Header"/>
      <w:jc w:val="center"/>
      <w:rPr>
        <w:rFonts w:ascii="Arial" w:hAnsi="Arial" w:cs="Arial"/>
        <w:sz w:val="20"/>
        <w:szCs w:val="20"/>
      </w:rPr>
    </w:pPr>
    <w:r w:rsidRPr="0012526C">
      <w:rPr>
        <w:rFonts w:ascii="Arial" w:hAnsi="Arial" w:cs="Arial"/>
        <w:sz w:val="20"/>
        <w:szCs w:val="20"/>
      </w:rPr>
      <w:t>Print on Company Letterhead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haib Sawalhi">
    <w15:presenceInfo w15:providerId="AD" w15:userId="S::SSawalhi@javna.com::21f51f83-077c-45a9-9e32-6bde5ab4bf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83"/>
    <w:rsid w:val="002E76A7"/>
    <w:rsid w:val="003A27E3"/>
    <w:rsid w:val="00412657"/>
    <w:rsid w:val="00662EB2"/>
    <w:rsid w:val="006A40AB"/>
    <w:rsid w:val="00C9644A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64A7"/>
  <w15:chartTrackingRefBased/>
  <w15:docId w15:val="{003F66F3-E835-484E-9D03-118F4E5D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83"/>
    <w:pPr>
      <w:widowControl w:val="0"/>
      <w:spacing w:after="200" w:line="276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9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83"/>
    <w:rPr>
      <w14:ligatures w14:val="none"/>
    </w:rPr>
  </w:style>
  <w:style w:type="table" w:styleId="TableGrid">
    <w:name w:val="Table Grid"/>
    <w:basedOn w:val="TableNormal"/>
    <w:uiPriority w:val="39"/>
    <w:rsid w:val="00FA798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2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657"/>
    <w:rPr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657"/>
    <w:rPr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cst.gov.sa/ar/RulesandSystems/RegulatoryDocuments/ReductionofSPAM/Documents/IT%20008%20E%20-%20Regulation_For_The_Reduction_of_SPAM_Eng.pdf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Suhaib Sawalhi</dc:creator>
  <cp:keywords/>
  <dc:description/>
  <cp:lastModifiedBy>Suhaib Sawalhi</cp:lastModifiedBy>
  <cp:revision>2</cp:revision>
  <dcterms:created xsi:type="dcterms:W3CDTF">2023-08-16T08:39:00Z</dcterms:created>
  <dcterms:modified xsi:type="dcterms:W3CDTF">2024-04-24T09:49:00Z</dcterms:modified>
</cp:coreProperties>
</file>